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5D" w:rsidRDefault="00B9770E" w:rsidP="00B9770E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9770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Организация развивающей предметно-пространственной среды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.</w:t>
      </w:r>
    </w:p>
    <w:p w:rsidR="00B9770E" w:rsidRDefault="00B9770E" w:rsidP="0061170B">
      <w:pPr>
        <w:jc w:val="right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B9770E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Педагог – наставник Чернова А.В</w:t>
      </w:r>
    </w:p>
    <w:p w:rsidR="00B9770E" w:rsidRDefault="00B9770E" w:rsidP="00B9770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70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97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Повышение профессиональных компетенций педагогов, работающих в сфере дошкольного образования, по вопросам, связанным с организацией развивающей предметно-пространственной среды в свете требований ФГОС ДО.</w:t>
      </w:r>
      <w:r w:rsidRPr="00B977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7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70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977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ознакомить с основными требованиями ФГОС ДО, предъявляемыми к развивающей предметно-пространственной среде;</w:t>
      </w:r>
      <w:r w:rsidRPr="00B977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ознакомить с примером построения предметно-развивающей среды в старшей группе детского сада.</w:t>
      </w:r>
    </w:p>
    <w:p w:rsidR="00B9770E" w:rsidRDefault="00B9770E" w:rsidP="00B9770E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9770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Предметно-развивающая среда</w:t>
      </w:r>
      <w:r w:rsidRPr="00B97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учреждении, реализующем программу дошкольного образования, является одним из важнейших критериев оценки качества образования. Это обусловлено значимостью окружающей обстановки для разностороннего развития ребенка, его успешной социализации в обществе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B9770E" w:rsidRPr="00B9770E" w:rsidRDefault="00B9770E" w:rsidP="00B9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Развивающая предметно-пространственная среда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B9770E" w:rsidRPr="00B9770E" w:rsidRDefault="00B9770E" w:rsidP="00B9770E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предметно-пространственная среда должна быть:</w:t>
      </w:r>
    </w:p>
    <w:p w:rsidR="00B9770E" w:rsidRPr="00B9770E" w:rsidRDefault="00B9770E" w:rsidP="00C738A1">
      <w:pPr>
        <w:pStyle w:val="a4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содержательно-насыщенной,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трансформируемой,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полифункциональной,</w:t>
      </w:r>
      <w:bookmarkStart w:id="0" w:name="_GoBack"/>
      <w:bookmarkEnd w:id="0"/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вариативной,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доступной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безопасной.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Насыщенность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среды должна соответствовать возрастным возможностям детей и содержанию Программы.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игровую, познавательную, исследовательскую и творческую активность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воспитанников, экспериментирование с доступными детям материалами (в том числе с песком и водой);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эмоциональное благополучие детей во взаимодействии с предметно-пространственным окружением;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возможность самовыражения детей.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proofErr w:type="spellStart"/>
      <w:r w:rsidRPr="00B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Трансформируемость</w:t>
      </w:r>
      <w:proofErr w:type="spellEnd"/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пространства предполагает возможность изменений предметно-пространственной среды в зависимости от образовательной 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ситуации, в том числе от меняющихся интересов и возможностей детей.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proofErr w:type="spellStart"/>
      <w:r w:rsidRPr="00B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Полифункциональность</w:t>
      </w:r>
      <w:proofErr w:type="spellEnd"/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материалов предполагает: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возможность разнообразного использования различных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составляющих предметной среды, например, детской мебели, матов,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мягких модулей, ширм и т.д.;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B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Вариативность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среды предполагает: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Доступность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среды предполагает: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исправность и сохранность материалов и оборудования</w:t>
      </w:r>
      <w:r w:rsidRPr="00B97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B9770E" w:rsidRDefault="00B9770E" w:rsidP="00C738A1">
      <w:pPr>
        <w:pStyle w:val="a4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b/>
          <w:sz w:val="28"/>
          <w:szCs w:val="28"/>
        </w:rPr>
        <w:t>6. Безопасность</w:t>
      </w:r>
      <w:r w:rsidRPr="00B9770E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предполагает соответствие всех ее элементов требованиям по обеспечению надежности 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их использования.</w:t>
      </w:r>
    </w:p>
    <w:p w:rsidR="00B9770E" w:rsidRPr="00B9770E" w:rsidRDefault="00B9770E" w:rsidP="00C738A1">
      <w:pPr>
        <w:pStyle w:val="a4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sz w:val="28"/>
          <w:szCs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B9770E" w:rsidRPr="00B9770E" w:rsidRDefault="00B9770E" w:rsidP="00C738A1">
      <w:pPr>
        <w:pStyle w:val="a4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sz w:val="28"/>
          <w:szCs w:val="28"/>
        </w:rPr>
        <w:t>При организации предметно-развивающей среды в дошкольном учреждении важнейшим условием является учет возрастных особенностей детей, которые имеют свои отличительные признаки:</w:t>
      </w:r>
    </w:p>
    <w:p w:rsid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b/>
          <w:sz w:val="28"/>
          <w:szCs w:val="28"/>
        </w:rPr>
        <w:t>Для детей третьего года</w:t>
      </w:r>
      <w:r w:rsidRPr="00B9770E">
        <w:rPr>
          <w:rFonts w:ascii="Times New Roman" w:hAnsi="Times New Roman" w:cs="Times New Roman"/>
          <w:sz w:val="28"/>
          <w:szCs w:val="28"/>
        </w:rPr>
        <w:t xml:space="preserve"> жизни отличительным является наличие свободного, большого пространства, где они могут быть в активн</w:t>
      </w:r>
      <w:r>
        <w:rPr>
          <w:rFonts w:ascii="Times New Roman" w:hAnsi="Times New Roman" w:cs="Times New Roman"/>
          <w:sz w:val="28"/>
          <w:szCs w:val="28"/>
        </w:rPr>
        <w:t>ом движении – лазании, катании.</w:t>
      </w: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b/>
          <w:sz w:val="28"/>
          <w:szCs w:val="28"/>
        </w:rPr>
        <w:t>На четвёртом году</w:t>
      </w:r>
      <w:r w:rsidRPr="00B9770E">
        <w:rPr>
          <w:rFonts w:ascii="Times New Roman" w:hAnsi="Times New Roman" w:cs="Times New Roman"/>
          <w:sz w:val="28"/>
          <w:szCs w:val="28"/>
        </w:rPr>
        <w:t xml:space="preserve"> жизни ребенку необходим развёрнутый центр сюжетно-ролевых игр с яркими особенностями атрибутов, дети стремятся быть похожими на взрослых, быть такими же важными и большими.</w:t>
      </w: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b/>
          <w:sz w:val="28"/>
          <w:szCs w:val="28"/>
        </w:rPr>
        <w:lastRenderedPageBreak/>
        <w:t>В среднем - старшем дошкольном</w:t>
      </w:r>
      <w:r w:rsidRPr="00B9770E">
        <w:rPr>
          <w:rFonts w:ascii="Times New Roman" w:hAnsi="Times New Roman" w:cs="Times New Roman"/>
          <w:sz w:val="28"/>
          <w:szCs w:val="28"/>
        </w:rPr>
        <w:t xml:space="preserve"> возрасте проявляется потребность в игре со сверстниками, создавать свой мир игры. Кроме того в предметно-развивающей среде должно учитываться формирование психологических новоо</w:t>
      </w:r>
      <w:r>
        <w:rPr>
          <w:rFonts w:ascii="Times New Roman" w:hAnsi="Times New Roman" w:cs="Times New Roman"/>
          <w:sz w:val="28"/>
          <w:szCs w:val="28"/>
        </w:rPr>
        <w:t>бразований в разные годы жизни.</w:t>
      </w: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sz w:val="28"/>
          <w:szCs w:val="28"/>
        </w:rPr>
        <w:t>Созданная эстетическая среда вызывает у детей чувство радости, эмоционально-положительное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sz w:val="28"/>
          <w:szCs w:val="28"/>
        </w:rPr>
        <w:t>Роль среды в развитии детей прослеживается на примере ее основных функций:</w:t>
      </w: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sz w:val="28"/>
          <w:szCs w:val="28"/>
        </w:rPr>
        <w:t>- организующей,</w:t>
      </w: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sz w:val="28"/>
          <w:szCs w:val="28"/>
        </w:rPr>
        <w:t>- воспитательной,</w:t>
      </w: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sz w:val="28"/>
          <w:szCs w:val="28"/>
        </w:rPr>
        <w:t>- развивающей.</w:t>
      </w: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sz w:val="28"/>
          <w:szCs w:val="28"/>
        </w:rPr>
        <w:t>Цель организующей функции – предложить ребенку всевозможный материал для его активного участия в разных видах деятельности. В определенном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</w:t>
      </w:r>
    </w:p>
    <w:p w:rsidR="00B9770E" w:rsidRPr="00C738A1" w:rsidRDefault="00B9770E" w:rsidP="00B977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8A1">
        <w:rPr>
          <w:rFonts w:ascii="Times New Roman" w:hAnsi="Times New Roman" w:cs="Times New Roman"/>
          <w:b/>
          <w:sz w:val="28"/>
          <w:szCs w:val="28"/>
        </w:rPr>
        <w:t>При формировании предметно-развивающей среды необходимо:</w:t>
      </w: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sz w:val="28"/>
          <w:szCs w:val="28"/>
        </w:rPr>
        <w:t xml:space="preserve">- избавляться от загромождения пространства </w:t>
      </w:r>
      <w:proofErr w:type="spellStart"/>
      <w:r w:rsidRPr="00B9770E">
        <w:rPr>
          <w:rFonts w:ascii="Times New Roman" w:hAnsi="Times New Roman" w:cs="Times New Roman"/>
          <w:sz w:val="28"/>
          <w:szCs w:val="28"/>
        </w:rPr>
        <w:t>малофункциональными</w:t>
      </w:r>
      <w:proofErr w:type="spellEnd"/>
      <w:r w:rsidRPr="00B977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770E">
        <w:rPr>
          <w:rFonts w:ascii="Times New Roman" w:hAnsi="Times New Roman" w:cs="Times New Roman"/>
          <w:sz w:val="28"/>
          <w:szCs w:val="28"/>
        </w:rPr>
        <w:t>несочетаемыми</w:t>
      </w:r>
      <w:proofErr w:type="spellEnd"/>
      <w:r w:rsidRPr="00B9770E">
        <w:rPr>
          <w:rFonts w:ascii="Times New Roman" w:hAnsi="Times New Roman" w:cs="Times New Roman"/>
          <w:sz w:val="28"/>
          <w:szCs w:val="28"/>
        </w:rPr>
        <w:t xml:space="preserve"> друг с другом предметами;</w:t>
      </w: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sz w:val="28"/>
          <w:szCs w:val="28"/>
        </w:rPr>
        <w:t>- создать для ребенка три предметных пространства, отвечающих масштабам действий его рук (масштаб "глаз – рука"), роста и предметного мира взрослых;</w:t>
      </w: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sz w:val="28"/>
          <w:szCs w:val="28"/>
        </w:rPr>
        <w:t>- исходить из эргономических требований к жизнедеятельности: антропометрических, физиологических и психологических особенностей обитателя этой среды.</w:t>
      </w: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770E" w:rsidRPr="00B9770E" w:rsidRDefault="00B9770E" w:rsidP="00B97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sz w:val="28"/>
          <w:szCs w:val="28"/>
        </w:rPr>
        <w:t>В соответствии с воспитательной функцией наполнение и построение развивающей среды должны быть ориентированы на создание ситуаций, когда дети стоят перед нравственным выбором: уступить или взять себе, поделиться или действовать самому, предложить помощь или пройти мимо проблем сверстника. Среда является центром, где зарождается основа для сотрудничества, положительных взаимоотношений, организованного поведения, бережного отношения.</w:t>
      </w:r>
    </w:p>
    <w:p w:rsidR="00B9770E" w:rsidRPr="00B9770E" w:rsidRDefault="00B9770E" w:rsidP="00B977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70E">
        <w:rPr>
          <w:rFonts w:ascii="Times New Roman" w:hAnsi="Times New Roman" w:cs="Times New Roman"/>
          <w:b/>
          <w:bCs/>
          <w:sz w:val="28"/>
          <w:szCs w:val="28"/>
        </w:rPr>
        <w:t>Требования ФГОС к развивающей предметно - развивающей среде</w:t>
      </w:r>
    </w:p>
    <w:p w:rsidR="00B9770E" w:rsidRPr="00B9770E" w:rsidRDefault="00B9770E" w:rsidP="00B9770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770E">
        <w:rPr>
          <w:rFonts w:ascii="Times New Roman" w:hAnsi="Times New Roman" w:cs="Times New Roman"/>
          <w:sz w:val="28"/>
          <w:szCs w:val="28"/>
        </w:rPr>
        <w:t>Организация развивающей среды в ДО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 w:rsidRPr="00B9770E">
        <w:rPr>
          <w:rFonts w:ascii="Times New Roman" w:hAnsi="Times New Roman" w:cs="Times New Roman"/>
          <w:sz w:val="28"/>
          <w:szCs w:val="28"/>
        </w:rPr>
        <w:br/>
        <w:t>Необходимо обогатить среду элементами, стимулирующими познавательную, эмоциональную, двигательную деятельность детей.</w:t>
      </w:r>
      <w:r w:rsidRPr="00B9770E">
        <w:rPr>
          <w:rFonts w:ascii="Times New Roman" w:hAnsi="Times New Roman" w:cs="Times New Roman"/>
          <w:sz w:val="28"/>
          <w:szCs w:val="28"/>
        </w:rPr>
        <w:br/>
        <w:t xml:space="preserve">Предметно-развивающая среда организуется так, чтобы каждый ребенок имел свободный доступ к играм, игрушкам, материалам, пособиям, обеспечивающим </w:t>
      </w:r>
      <w:r w:rsidRPr="00B9770E">
        <w:rPr>
          <w:rFonts w:ascii="Times New Roman" w:hAnsi="Times New Roman" w:cs="Times New Roman"/>
          <w:sz w:val="28"/>
          <w:szCs w:val="28"/>
        </w:rPr>
        <w:lastRenderedPageBreak/>
        <w:t xml:space="preserve">все основные виды деятельности, а также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интересам. </w:t>
      </w:r>
      <w:r w:rsidRPr="00B9770E">
        <w:rPr>
          <w:rFonts w:ascii="Times New Roman" w:hAnsi="Times New Roman" w:cs="Times New Roman"/>
          <w:b/>
          <w:sz w:val="28"/>
          <w:szCs w:val="28"/>
        </w:rPr>
        <w:t>Обязательным в оборудовании являются материалы, активизирующие познавательную деятельность</w:t>
      </w:r>
      <w:r w:rsidRPr="00B9770E">
        <w:rPr>
          <w:rFonts w:ascii="Times New Roman" w:hAnsi="Times New Roman" w:cs="Times New Roman"/>
          <w:sz w:val="28"/>
          <w:szCs w:val="28"/>
        </w:rPr>
        <w:t>:</w:t>
      </w:r>
      <w:r w:rsidRPr="00B9770E">
        <w:rPr>
          <w:rFonts w:ascii="Times New Roman" w:hAnsi="Times New Roman" w:cs="Times New Roman"/>
          <w:sz w:val="28"/>
          <w:szCs w:val="28"/>
        </w:rPr>
        <w:br/>
        <w:t>- развивающие игры, технические устройства и игрушки, модели;</w:t>
      </w:r>
      <w:r w:rsidRPr="00B9770E">
        <w:rPr>
          <w:rFonts w:ascii="Times New Roman" w:hAnsi="Times New Roman" w:cs="Times New Roman"/>
          <w:sz w:val="28"/>
          <w:szCs w:val="28"/>
        </w:rPr>
        <w:br/>
        <w:t>- предметы для опытно-поисковой работы - магниты, увеличительные стекла,</w:t>
      </w:r>
      <w:r w:rsidRPr="00B9770E">
        <w:rPr>
          <w:rFonts w:ascii="Times New Roman" w:hAnsi="Times New Roman" w:cs="Times New Roman"/>
          <w:sz w:val="28"/>
          <w:szCs w:val="28"/>
        </w:rPr>
        <w:br/>
        <w:t>пружинки, весы, мензурки и прочее;</w:t>
      </w:r>
      <w:r w:rsidRPr="00B9770E">
        <w:rPr>
          <w:rFonts w:ascii="Times New Roman" w:hAnsi="Times New Roman" w:cs="Times New Roman"/>
          <w:sz w:val="28"/>
          <w:szCs w:val="28"/>
        </w:rPr>
        <w:br/>
        <w:t>- большой выбор природных материалов для изучения, экспериментирования, составления коллекций.</w:t>
      </w:r>
      <w:r w:rsidRPr="00B9770E">
        <w:rPr>
          <w:rFonts w:ascii="Times New Roman" w:hAnsi="Times New Roman" w:cs="Times New Roman"/>
          <w:sz w:val="28"/>
          <w:szCs w:val="28"/>
        </w:rPr>
        <w:br/>
      </w:r>
      <w:r w:rsidRPr="00B9770E">
        <w:rPr>
          <w:rFonts w:ascii="Times New Roman" w:hAnsi="Times New Roman" w:cs="Times New Roman"/>
          <w:sz w:val="28"/>
          <w:szCs w:val="28"/>
        </w:rPr>
        <w:br/>
      </w:r>
      <w:r w:rsidRPr="00B9770E">
        <w:rPr>
          <w:rFonts w:ascii="Times New Roman" w:hAnsi="Times New Roman" w:cs="Times New Roman"/>
          <w:b/>
          <w:bCs/>
          <w:sz w:val="28"/>
          <w:szCs w:val="28"/>
        </w:rPr>
        <w:t>Активный сектор</w:t>
      </w:r>
      <w:r w:rsidRPr="00B9770E">
        <w:rPr>
          <w:rFonts w:ascii="Times New Roman" w:hAnsi="Times New Roman" w:cs="Times New Roman"/>
          <w:sz w:val="28"/>
          <w:szCs w:val="28"/>
        </w:rPr>
        <w:t> (занимает самую большую площадь в группе), включает в себя:</w:t>
      </w:r>
      <w:r w:rsidRPr="00B9770E">
        <w:rPr>
          <w:rFonts w:ascii="Times New Roman" w:hAnsi="Times New Roman" w:cs="Times New Roman"/>
          <w:sz w:val="28"/>
          <w:szCs w:val="28"/>
        </w:rPr>
        <w:br/>
        <w:t>- центр игры</w:t>
      </w:r>
      <w:r w:rsidRPr="00B9770E">
        <w:rPr>
          <w:rFonts w:ascii="Times New Roman" w:hAnsi="Times New Roman" w:cs="Times New Roman"/>
          <w:sz w:val="28"/>
          <w:szCs w:val="28"/>
        </w:rPr>
        <w:br/>
        <w:t>- центр двигательной деятельности</w:t>
      </w:r>
      <w:r w:rsidRPr="00B9770E">
        <w:rPr>
          <w:rFonts w:ascii="Times New Roman" w:hAnsi="Times New Roman" w:cs="Times New Roman"/>
          <w:sz w:val="28"/>
          <w:szCs w:val="28"/>
        </w:rPr>
        <w:br/>
        <w:t>- центр конструирования</w:t>
      </w:r>
      <w:r w:rsidRPr="00B9770E">
        <w:rPr>
          <w:rFonts w:ascii="Times New Roman" w:hAnsi="Times New Roman" w:cs="Times New Roman"/>
          <w:sz w:val="28"/>
          <w:szCs w:val="28"/>
        </w:rPr>
        <w:br/>
        <w:t>- центр музыкально театрализованной деятельности</w:t>
      </w:r>
      <w:r w:rsidRPr="00B9770E">
        <w:rPr>
          <w:rFonts w:ascii="Times New Roman" w:hAnsi="Times New Roman" w:cs="Times New Roman"/>
          <w:sz w:val="28"/>
          <w:szCs w:val="28"/>
        </w:rPr>
        <w:br/>
      </w:r>
      <w:r w:rsidRPr="00B9770E">
        <w:rPr>
          <w:rFonts w:ascii="Times New Roman" w:hAnsi="Times New Roman" w:cs="Times New Roman"/>
          <w:sz w:val="28"/>
          <w:szCs w:val="28"/>
        </w:rPr>
        <w:br/>
      </w:r>
      <w:r w:rsidRPr="00B9770E">
        <w:rPr>
          <w:rFonts w:ascii="Times New Roman" w:hAnsi="Times New Roman" w:cs="Times New Roman"/>
          <w:b/>
          <w:bCs/>
          <w:sz w:val="28"/>
          <w:szCs w:val="28"/>
        </w:rPr>
        <w:t>Спокойный сектор:</w:t>
      </w:r>
      <w:r w:rsidRPr="00B9770E">
        <w:rPr>
          <w:rFonts w:ascii="Times New Roman" w:hAnsi="Times New Roman" w:cs="Times New Roman"/>
          <w:sz w:val="28"/>
          <w:szCs w:val="28"/>
        </w:rPr>
        <w:br/>
        <w:t>- центр книги</w:t>
      </w:r>
      <w:r w:rsidRPr="00B9770E">
        <w:rPr>
          <w:rFonts w:ascii="Times New Roman" w:hAnsi="Times New Roman" w:cs="Times New Roman"/>
          <w:sz w:val="28"/>
          <w:szCs w:val="28"/>
        </w:rPr>
        <w:br/>
        <w:t>- центр отдыха</w:t>
      </w:r>
      <w:r w:rsidRPr="00B9770E">
        <w:rPr>
          <w:rFonts w:ascii="Times New Roman" w:hAnsi="Times New Roman" w:cs="Times New Roman"/>
          <w:sz w:val="28"/>
          <w:szCs w:val="28"/>
        </w:rPr>
        <w:br/>
        <w:t>- центр природы</w:t>
      </w:r>
      <w:r w:rsidRPr="00B9770E">
        <w:rPr>
          <w:rFonts w:ascii="Times New Roman" w:hAnsi="Times New Roman" w:cs="Times New Roman"/>
          <w:sz w:val="28"/>
          <w:szCs w:val="28"/>
        </w:rPr>
        <w:br/>
      </w:r>
      <w:r w:rsidRPr="00B9770E">
        <w:rPr>
          <w:rFonts w:ascii="Times New Roman" w:hAnsi="Times New Roman" w:cs="Times New Roman"/>
          <w:sz w:val="28"/>
          <w:szCs w:val="28"/>
        </w:rPr>
        <w:br/>
      </w:r>
      <w:r w:rsidRPr="00B9770E">
        <w:rPr>
          <w:rFonts w:ascii="Times New Roman" w:hAnsi="Times New Roman" w:cs="Times New Roman"/>
          <w:b/>
          <w:bCs/>
          <w:sz w:val="28"/>
          <w:szCs w:val="28"/>
        </w:rPr>
        <w:t>Рабочий сектор</w:t>
      </w:r>
      <w:r w:rsidRPr="00B9770E">
        <w:rPr>
          <w:rFonts w:ascii="Times New Roman" w:hAnsi="Times New Roman" w:cs="Times New Roman"/>
          <w:sz w:val="28"/>
          <w:szCs w:val="28"/>
        </w:rPr>
        <w:t> (занимает 25% всей группы), и включает в себя:</w:t>
      </w:r>
      <w:r w:rsidRPr="00B9770E">
        <w:rPr>
          <w:rFonts w:ascii="Times New Roman" w:hAnsi="Times New Roman" w:cs="Times New Roman"/>
          <w:sz w:val="28"/>
          <w:szCs w:val="28"/>
        </w:rPr>
        <w:br/>
        <w:t>- центр познавательной и исследовательской деятельности</w:t>
      </w:r>
      <w:r w:rsidRPr="00B9770E">
        <w:rPr>
          <w:rFonts w:ascii="Times New Roman" w:hAnsi="Times New Roman" w:cs="Times New Roman"/>
          <w:sz w:val="28"/>
          <w:szCs w:val="28"/>
        </w:rPr>
        <w:br/>
        <w:t>- центр продуктивной и творческой деятельности</w:t>
      </w:r>
      <w:r w:rsidRPr="00B9770E">
        <w:rPr>
          <w:rFonts w:ascii="Times New Roman" w:hAnsi="Times New Roman" w:cs="Times New Roman"/>
          <w:sz w:val="28"/>
          <w:szCs w:val="28"/>
        </w:rPr>
        <w:br/>
        <w:t>- центр правильной речи и моторики.</w:t>
      </w:r>
      <w:r w:rsidRPr="00B9770E">
        <w:rPr>
          <w:rFonts w:ascii="Times New Roman" w:hAnsi="Times New Roman" w:cs="Times New Roman"/>
          <w:sz w:val="28"/>
          <w:szCs w:val="28"/>
        </w:rPr>
        <w:br/>
      </w:r>
      <w:r w:rsidRPr="00B9770E">
        <w:rPr>
          <w:rFonts w:ascii="Times New Roman" w:hAnsi="Times New Roman" w:cs="Times New Roman"/>
          <w:sz w:val="28"/>
          <w:szCs w:val="28"/>
        </w:rPr>
        <w:br/>
        <w:t>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 «заражаются» текущими интересами сверстников и присоединяются к ним.</w:t>
      </w:r>
      <w:r w:rsidRPr="00B9770E">
        <w:rPr>
          <w:rFonts w:ascii="Times New Roman" w:hAnsi="Times New Roman" w:cs="Times New Roman"/>
          <w:sz w:val="28"/>
          <w:szCs w:val="28"/>
        </w:rPr>
        <w:br/>
      </w:r>
      <w:r w:rsidRPr="00B9770E">
        <w:rPr>
          <w:rFonts w:ascii="Times New Roman" w:hAnsi="Times New Roman" w:cs="Times New Roman"/>
          <w:sz w:val="28"/>
          <w:szCs w:val="28"/>
        </w:rPr>
        <w:br/>
      </w:r>
      <w:r w:rsidRPr="00B9770E">
        <w:rPr>
          <w:rFonts w:ascii="Times New Roman" w:hAnsi="Times New Roman" w:cs="Times New Roman"/>
          <w:b/>
          <w:bCs/>
          <w:sz w:val="28"/>
          <w:szCs w:val="28"/>
        </w:rPr>
        <w:t>Необходимы материалы, учитывающие гендерные различия</w:t>
      </w:r>
      <w:r w:rsidRPr="00B9770E">
        <w:rPr>
          <w:rFonts w:ascii="Times New Roman" w:hAnsi="Times New Roman" w:cs="Times New Roman"/>
          <w:sz w:val="28"/>
          <w:szCs w:val="28"/>
        </w:rPr>
        <w:t> - интересы мальчиков и девочек, как в труде, так и в игре.</w:t>
      </w:r>
      <w:r w:rsidRPr="00B9770E">
        <w:rPr>
          <w:rFonts w:ascii="Times New Roman" w:hAnsi="Times New Roman" w:cs="Times New Roman"/>
          <w:sz w:val="28"/>
          <w:szCs w:val="28"/>
        </w:rPr>
        <w:br/>
        <w:t>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</w:t>
      </w:r>
      <w:r w:rsidRPr="00B9770E">
        <w:rPr>
          <w:rFonts w:ascii="Times New Roman" w:hAnsi="Times New Roman" w:cs="Times New Roman"/>
          <w:sz w:val="28"/>
          <w:szCs w:val="28"/>
        </w:rPr>
        <w:br/>
      </w:r>
      <w:r w:rsidRPr="00B9770E">
        <w:rPr>
          <w:rFonts w:ascii="Times New Roman" w:hAnsi="Times New Roman" w:cs="Times New Roman"/>
          <w:sz w:val="28"/>
          <w:szCs w:val="28"/>
        </w:rPr>
        <w:br/>
      </w:r>
      <w:r w:rsidRPr="00B9770E">
        <w:rPr>
          <w:rFonts w:ascii="Times New Roman" w:hAnsi="Times New Roman" w:cs="Times New Roman"/>
          <w:b/>
          <w:bCs/>
          <w:sz w:val="28"/>
          <w:szCs w:val="28"/>
        </w:rPr>
        <w:t>Важно иметь большое количество «подручных» материалов</w:t>
      </w:r>
      <w:r w:rsidRPr="00B9770E">
        <w:rPr>
          <w:rFonts w:ascii="Times New Roman" w:hAnsi="Times New Roman" w:cs="Times New Roman"/>
          <w:sz w:val="28"/>
          <w:szCs w:val="28"/>
        </w:rPr>
        <w:t xml:space="preserve"> - веревок, коробочек, проволочек, колес, ленточек, которые творчески используются для </w:t>
      </w:r>
      <w:r w:rsidRPr="00B9770E">
        <w:rPr>
          <w:rFonts w:ascii="Times New Roman" w:hAnsi="Times New Roman" w:cs="Times New Roman"/>
          <w:sz w:val="28"/>
          <w:szCs w:val="28"/>
        </w:rPr>
        <w:lastRenderedPageBreak/>
        <w:t>решения различных игровых проблем.</w:t>
      </w:r>
      <w:r w:rsidRPr="00B9770E">
        <w:rPr>
          <w:rFonts w:ascii="Times New Roman" w:hAnsi="Times New Roman" w:cs="Times New Roman"/>
          <w:sz w:val="28"/>
          <w:szCs w:val="28"/>
        </w:rPr>
        <w:br/>
      </w:r>
      <w:r w:rsidRPr="00B9770E">
        <w:rPr>
          <w:rFonts w:ascii="Times New Roman" w:hAnsi="Times New Roman" w:cs="Times New Roman"/>
          <w:sz w:val="28"/>
          <w:szCs w:val="28"/>
        </w:rPr>
        <w:br/>
        <w:t>В группах старших дошкольников необходимы так же различные материалы, способствующие овладению чтением, математикой. Это: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r w:rsidRPr="00B9770E">
        <w:rPr>
          <w:rFonts w:ascii="Times New Roman" w:hAnsi="Times New Roman" w:cs="Times New Roman"/>
          <w:sz w:val="28"/>
          <w:szCs w:val="28"/>
        </w:rPr>
        <w:br/>
      </w:r>
      <w:r w:rsidRPr="00B9770E">
        <w:rPr>
          <w:rFonts w:ascii="Times New Roman" w:hAnsi="Times New Roman" w:cs="Times New Roman"/>
          <w:sz w:val="28"/>
          <w:szCs w:val="28"/>
        </w:rPr>
        <w:br/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sectPr w:rsidR="00B9770E" w:rsidRPr="00B9770E" w:rsidSect="00B97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44E5B"/>
    <w:multiLevelType w:val="hybridMultilevel"/>
    <w:tmpl w:val="C05AACEC"/>
    <w:lvl w:ilvl="0" w:tplc="B2A86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70E"/>
    <w:rsid w:val="00217C28"/>
    <w:rsid w:val="005C395D"/>
    <w:rsid w:val="0061170B"/>
    <w:rsid w:val="00B9770E"/>
    <w:rsid w:val="00C7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70E"/>
    <w:rPr>
      <w:b/>
      <w:bCs/>
    </w:rPr>
  </w:style>
  <w:style w:type="paragraph" w:styleId="a4">
    <w:name w:val="List Paragraph"/>
    <w:basedOn w:val="a"/>
    <w:uiPriority w:val="34"/>
    <w:qFormat/>
    <w:rsid w:val="00B9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2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2022-01-20T11:41:00Z</dcterms:created>
  <dcterms:modified xsi:type="dcterms:W3CDTF">2022-01-24T12:02:00Z</dcterms:modified>
</cp:coreProperties>
</file>