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9" w:rsidRPr="001B2129" w:rsidRDefault="001B2129" w:rsidP="001B2129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1B212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Консультация для родителей: </w:t>
      </w:r>
    </w:p>
    <w:p w:rsidR="001B2129" w:rsidRPr="001B2129" w:rsidRDefault="001B2129" w:rsidP="001B2129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1B212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«Агрессивный ребенок и как ему помочь».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В последнее время довольно часто приходится иметь дело с детской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агрессией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агрессивность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дети используют любую возможность, чтобы толкать, бить, ломать, щипать. Их поведение часто носит провокационный характер.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21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агрессия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Агрессия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реакция на конкретную ситуацию, чаще всего на неблагоприятную для ребёнка.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родители не отнесутся внимательно к таким ситуациям и не смогут адекватно воспринять их, то всплески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агрессии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закрепиться в характере ребёнка, превратившись в устойчивую черту.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Агрессия – это не эмоция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повод и не установка.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Агрессия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модель поведения.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детской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агрессии: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Неприятие детей родителями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одна из базовых причин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агрессивности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Статистика подтверждает такой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нередко приступы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агрессивности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проявляются у нежеланных детей. Такие дети стараются любыми средствами доказать, что имеют право на существование, что они хорошие. Они пытаются завоевать столь необходимую им родительскую любовь и, как правило, делают это довольно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Безразличие или враждебность со стороны родителей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тяжело бывает детям, родители которых безразличны, а то и враждебны по отношению к ним.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Неуважение к личности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Агрессивные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реакции могут быть вызваны некорректной и нетактичной критикой, оскорбительными и унизительными замечаниями. Неуважение к личности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и пренебрежение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высказанное публично, порождает в нем глубокие и серьезные комплексы, вызывает неуверенность в себе и в своих силах.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Чрезмерный контроль или полное отсутствие его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окружают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чрезмерной опекой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предугадывают каждый шаг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предоставляют по любому вопросу готовое решение, лишая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собственной инициативы, возможности выбора, что он сам хочет. В результате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вырастет совершенно 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безвольным, не способным справиться с трудностями. Это в худшем случае, а в лучшем -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будет бунтовать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агрессией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пытаясь побороть давление.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Недостатки внимания.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Недостаток внимания для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очень болезнен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чтобы компенсировать его,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 делать запрещенные вещи - пусть отругают, зато уж точно заметят.</w:t>
      </w:r>
    </w:p>
    <w:p w:rsidR="001B2129" w:rsidRPr="001B2129" w:rsidRDefault="001B2129" w:rsidP="001B2129">
      <w:pPr>
        <w:pStyle w:val="a6"/>
        <w:numPr>
          <w:ilvl w:val="0"/>
          <w:numId w:val="1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 на физическую активность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вспышки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агрессивного поведения 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напрямую спровоцированы установками или запретами взрослых. А что делать с накопившейся за день энергией? Даже у очень послушного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наступает момент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больше сдерживаться не может и становится совершенно не управляемым. Поэтому необходимо организовать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ежедневную зарядку энергии, где он может напрыгаться, набегаться и, желательно, накричаться от души.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Агрессивному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поведению дети могут учиться и в процессе общения со сверстниками.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дошкольном возрасте сила имеет особое значение, это своеобразный критерий лидерства. В детской группе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значит главный. Особенно ярко это выражено у мальчиков. Кто самый сильный, тот все может - вот принцип, который часто можно увидеть в действии, наблюдая за общением детей в детском саду. Самое главное, чтобы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 качественно иной опыт общения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необходимости постоянно проявлять </w:t>
      </w:r>
      <w:r w:rsidRPr="001B21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агрессию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129" w:rsidRPr="001B2129" w:rsidRDefault="001B2129" w:rsidP="001B21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</w:pPr>
      <w:r w:rsidRPr="001B2129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Что делать с </w:t>
      </w:r>
      <w:r w:rsidRPr="001B21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u w:val="single"/>
          <w:lang w:eastAsia="ru-RU"/>
        </w:rPr>
        <w:t>агрессивным поведением</w:t>
      </w:r>
      <w:r w:rsidRPr="001B2129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u w:val="single"/>
          <w:lang w:eastAsia="ru-RU"/>
        </w:rPr>
        <w:t>?</w:t>
      </w:r>
    </w:p>
    <w:p w:rsidR="001B2129" w:rsidRPr="001B2129" w:rsidRDefault="001B2129" w:rsidP="001B2129">
      <w:pPr>
        <w:pStyle w:val="a6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Реагируйте немедленно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поступил некрасиво – скажите ему об этом сразу, без промедления. Отведите его в сторону и объясните ему связь между его поведением и последствиями. Расскажите, что если он хулиганит или кусается, то, например, испортит праздник. Даже если сами сердитесь, постарайтесь не повышать голос на ребёнка, не ругать за непослушание и ни в коем случае не бить.</w:t>
      </w:r>
    </w:p>
    <w:p w:rsidR="001B2129" w:rsidRPr="001B2129" w:rsidRDefault="001B2129" w:rsidP="001B2129">
      <w:pPr>
        <w:pStyle w:val="a6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Следуйте плану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Реагируйте на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агрессивное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поведение всегда одинаково.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Ведя себя предсказуемо (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снова дерёшься, поэтому поиграй-ка пока один»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маленький хулиган привыкнет к этому быстро.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поймёт, что плохое поведение не добавит ему радости. А это осознание — первый шаг к самоконтролю.</w:t>
      </w:r>
    </w:p>
    <w:p w:rsidR="001B2129" w:rsidRPr="001B2129" w:rsidRDefault="001B2129" w:rsidP="001B2129">
      <w:pPr>
        <w:pStyle w:val="a6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быть ответственным</w:t>
      </w:r>
    </w:p>
    <w:p w:rsidR="001B2129" w:rsidRPr="001B2129" w:rsidRDefault="001B2129" w:rsidP="001B212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Научите ребёнка правилу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разбил, сломал, разбросал – надо всё привести в порядок. Если сломал игрушку –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помогите ему её починить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накрошил печеньем или рассыпал кубики – объясните, что нужно за собой убрать. Не наказывайте, а просто объясните ребёнку связь между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агрессивным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поведением и его последствиями.</w:t>
      </w:r>
    </w:p>
    <w:p w:rsidR="001B2129" w:rsidRPr="001B2129" w:rsidRDefault="001B2129" w:rsidP="001B2129">
      <w:pPr>
        <w:pStyle w:val="a6"/>
        <w:numPr>
          <w:ilvl w:val="0"/>
          <w:numId w:val="2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обсуждайте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ребёнок угомонится, обсудите произошедший случай. Лучше сделать это через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полчаса-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он уже пришёл в себя, но ещё не забыл о происшествии. Пусть малыш пояснит, что стало причиной вспышки гнева (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«Коля, почему ты поссорился с Костей?»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Объясните, что иногда сердиться – это совершенно нормально, однако нельзя драться. Можно научить ребёнка ещё одному способу преодоления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гнева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 уйти на какое-то время от ситуации или человека, которые приносят ему недовольство. В это время стоит обдумать своё поведение и найти верный выход из ситуации.</w:t>
      </w:r>
    </w:p>
    <w:p w:rsidR="001B2129" w:rsidRPr="001B2129" w:rsidRDefault="001B2129" w:rsidP="001B2129">
      <w:pPr>
        <w:pStyle w:val="a6"/>
        <w:numPr>
          <w:ilvl w:val="0"/>
          <w:numId w:val="3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Замечайте хорошее поведение ребёнка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Награждайте ребёнка своим вниманием, одобрением, если он ведёт себя хорошо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(особенно, если раньше поведение ребёнка отнюдь не блистало)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если ребёнок больше не решает с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помощью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кулаков конфликт на детской площадке или уступает покататься на качелях другому ребёнку. Говорите, что вы гордитесь своим ребёнком и объясняйте,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почему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хорошо поступил – именно так и делают воспитанные дети»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1B2129" w:rsidRDefault="001B2129" w:rsidP="001B2129">
      <w:pPr>
        <w:pStyle w:val="a6"/>
        <w:numPr>
          <w:ilvl w:val="0"/>
          <w:numId w:val="3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Фильтруйте, что смотрит по ТВ ваш ребёнок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допускайте длительно просмотра ребёнком всех подряд телепередач, мультфильмов и фильмов. Далеко не все из них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безобидны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многие из них наполнены драками, криками, сценами жестокости, угрозами. Если вы увидели с ребёнком нечто подобное на экране,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обсудите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«Мне кажется, этот персонаж не очень прилично себя ведёт. Ты видел, как он ударил щенка? Так поступать нельзя, верно?».</w:t>
      </w:r>
    </w:p>
    <w:p w:rsidR="001B2129" w:rsidRPr="001B2129" w:rsidRDefault="001B2129" w:rsidP="001B2129">
      <w:pPr>
        <w:pStyle w:val="a6"/>
        <w:numPr>
          <w:ilvl w:val="0"/>
          <w:numId w:val="3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в какие компьютерные игры играет ребёнок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маленьким детям, ни подросткам не пойдут на пользу компьютерные игры, наполненные сценами насилия, уродливыми персонажами, мрачным сюжетом. Предложите им другие, более яркие интересные виртуальные разработки.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дерется с родителями или другими членами семьи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на вас замахивается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поймайте его и обнимите. Обнимайте, пока он не успокоится. После этого скажите, что если ему больно или плохо, то он может вам об этом рассказать.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он не просто замахнулся, а стукнул вас (или дерется с вами регулярно, не кричите на него.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Вполне возможно, что неосознанно он хочет 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получить именно такую реакцию и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привлекает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 ваше внимание. Наоборот, скажите, что вам больно и всем своим видом покажите, что обиделись на него, отстранитесь, отвернитесь, выйдете из комнаты или выведите его. Пусть другой член семьи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стал свидетель ситуации)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подойдет к вам и пожалеет вас в присутствии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игнорируя его, погладит вам "больное место", покажет, что вам больно.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B2129" w:rsidRPr="001B2129" w:rsidRDefault="001B2129" w:rsidP="001B212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1B212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Как </w:t>
      </w:r>
      <w:r w:rsidRPr="001B212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  <w:lang w:eastAsia="ru-RU"/>
        </w:rPr>
        <w:t>помочь ребенку справиться с агрессией</w:t>
      </w:r>
      <w:r w:rsidRPr="001B212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?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маленькие дети, когда злятся, сами не понимают, что с ними происходит. Это важно им объяснять. Например, "Ты сейчас злишься на Ваню, так как он взял поиграть твою машинку, не спросив у тебя разрешения" или "Ты злишься на папу, так как он не разрешает тебе играть за компьютером".</w:t>
      </w:r>
    </w:p>
    <w:p w:rsidR="001B2129" w:rsidRPr="001B2129" w:rsidRDefault="001B2129" w:rsidP="001B212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Посочувствуйте ему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"Конечно, это неприятно.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понимаю", "На твоем месте я бы тоже сердилась (была недовольна, если бы мою вещь взяли без спроса".</w:t>
      </w:r>
      <w:proofErr w:type="gramEnd"/>
    </w:p>
    <w:p w:rsidR="001B2129" w:rsidRPr="001B2129" w:rsidRDefault="001B2129" w:rsidP="001B212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меньше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меньше он осознает, что он делает в порыве гнева. Как правило, дети не понимают, что делают больно другим, когда дерутся. И это необходимо объяснить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на его языке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учитывая его возраст. К тому же дети еще не умеют контролировать свою злость. Побуждайте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рассказывать вам о своих чувствах.</w:t>
      </w:r>
    </w:p>
    <w:p w:rsidR="001B2129" w:rsidRPr="001B2129" w:rsidRDefault="001B2129" w:rsidP="001B2129">
      <w:pPr>
        <w:pStyle w:val="a6"/>
        <w:numPr>
          <w:ilvl w:val="0"/>
          <w:numId w:val="3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Научите его озвучивать свои чувства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сообщениях", например, "я разозлился, так как ты сломал мой телефон", "Мне неприятно, когда мои вещи берут без спроса". Таким образом, вы учите его выражать злость словами, а не действием.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сами тоже выражайте свои чувства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сообщениях". "Мне неприятно, что ты раскидал все вещи".</w:t>
      </w:r>
    </w:p>
    <w:p w:rsidR="001B2129" w:rsidRPr="001B2129" w:rsidRDefault="001B2129" w:rsidP="001B212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разные способы выражения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злости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потопать, похлопать в ладошки, комкать и рвать бумагу, резать ножницами, кидать мягкие мячики.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Выплеснуть злость можно и в ролевых играх, где есть "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агрессор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и "жертва", допустим, "кошка с собакой", "кошки-мышки", "волк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заяц".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таких играх меняться местами, чтобы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побывал и в той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другой роли, и любая игра должна заканчиваться хорошо, на перемирии.</w:t>
      </w:r>
    </w:p>
    <w:p w:rsidR="001B2129" w:rsidRPr="001B2129" w:rsidRDefault="001B2129" w:rsidP="001B212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Направьте его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агрессию в другое русло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допустим, выплеснуть злость он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 на занятиях спортом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можно начать посещать бассейн.</w:t>
      </w:r>
    </w:p>
    <w:p w:rsidR="001B2129" w:rsidRPr="001B2129" w:rsidRDefault="001B2129" w:rsidP="001B212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Средство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«быстрой разрядки»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видите, что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перевозбужден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грани»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попросите его быстро побегать, попрыгать или спеть песенку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(очень громко)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1B2129" w:rsidRDefault="001B2129" w:rsidP="001B212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Отреагировать злость можно и во всех играх, где есть возможность для удара, 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пинка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все простые игры с мячом, футбол, хоккей, бадминтон, теннис, баскетбол, естественно, все виды борьбы. Даже простейшая зарядка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поможет снять напряжение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129" w:rsidRPr="00B27228" w:rsidRDefault="001B2129" w:rsidP="00B2722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вместе запрещающий знак </w:t>
      </w:r>
      <w:r w:rsidRPr="00B27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«СТОП»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договоритесь, что как только </w:t>
      </w:r>
      <w:r w:rsidRPr="00B272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почувствует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начинает сильно сердиться, то сразу достанет этот знак и скажет вслух или про себя </w:t>
      </w:r>
      <w:r w:rsidRPr="00B27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данной методики требует тренировки в течение нескольких дней, чтобы закрепился навык.</w:t>
      </w:r>
    </w:p>
    <w:p w:rsidR="001B2129" w:rsidRPr="00B27228" w:rsidRDefault="001B2129" w:rsidP="00B2722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с </w:t>
      </w:r>
      <w:r w:rsidRPr="00B272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 добрые передачи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мультфильмы и фильмы, читайте сказки, в которых добро побеждает зло. Ограждайте от мультфильмов и фильмов, где демонстрируется насилие.</w:t>
      </w:r>
    </w:p>
    <w:p w:rsidR="001B2129" w:rsidRPr="00B27228" w:rsidRDefault="001B2129" w:rsidP="00B27228">
      <w:pPr>
        <w:pStyle w:val="a6"/>
        <w:numPr>
          <w:ilvl w:val="0"/>
          <w:numId w:val="4"/>
        </w:num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 и слушайте добрые, жизнерадостные песни.</w:t>
      </w:r>
    </w:p>
    <w:p w:rsidR="001B2129" w:rsidRDefault="001B2129" w:rsidP="00B2722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Инсценируйте с </w:t>
      </w:r>
      <w:r w:rsidRPr="00B272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помощью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игрушек сценки из сказок и мультфильмов, из жизни </w:t>
      </w:r>
      <w:r w:rsidRPr="00B2722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 </w:t>
      </w:r>
      <w:r w:rsidRPr="00B27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называя имен, разыграйте разные способы разрешения конфликтов.</w:t>
      </w:r>
      <w:proofErr w:type="gramEnd"/>
    </w:p>
    <w:p w:rsidR="00B27228" w:rsidRPr="00B27228" w:rsidRDefault="00B27228" w:rsidP="00B2722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предлагаем вам следующие игры, которые вы можете проводить с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 время от времени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особенно, когда он злится.</w:t>
      </w:r>
    </w:p>
    <w:p w:rsidR="001B2129" w:rsidRPr="001B2129" w:rsidRDefault="001B2129" w:rsidP="001B2129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1B212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Игра "Злая подушка" или "Подушка для битья"</w:t>
      </w:r>
    </w:p>
    <w:p w:rsidR="001B2129" w:rsidRPr="001B2129" w:rsidRDefault="001B2129" w:rsidP="001B212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Выбираем отдельную подушку, которую бьем, кусаем, топчем,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пинаем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злимся. При этом можно и покричать прямо в подушку. Потом на этой подушке ни в коем случае нельзя спать или лежать. Такую подушку нужно хранить в специальном месте.</w:t>
      </w:r>
    </w:p>
    <w:p w:rsidR="001B2129" w:rsidRPr="001B2129" w:rsidRDefault="001B2129" w:rsidP="001B2129">
      <w:pPr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1B212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Игра "Волшебный мешочек"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Сшейте или подберите специальный "волшебный" мешочек, в который можно говорить о своих обидах, боли, злости, досаде и других чувствах. Объясните и покажите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им пользоваться.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"Этот мешочек обладает волшебным свойством превращать неприятные чувства </w:t>
      </w:r>
      <w:proofErr w:type="gramStart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спокойные. Для этого надо раскрыть мешочек и сказать в него все, что чувствуешь. А потом закрыть </w:t>
      </w:r>
      <w:r w:rsidRPr="001B21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(завязать, застегнуть на пуговку)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это чувство попадет в мешочек и останется в нем до тех пор, пока не исчезнет. Этот мешочек сможет растворить плохое чувство. А ты почувствуешь легкость и спокойствие".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Побуждайте </w:t>
      </w:r>
      <w:r w:rsidRPr="001B21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волшебный мешочек всегда, когда он злится, обижается, когда у него плохое настроение, чтобы у него это вошло в привычку.</w:t>
      </w:r>
    </w:p>
    <w:p w:rsidR="001B2129" w:rsidRPr="001B2129" w:rsidRDefault="001B2129" w:rsidP="001B21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1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родители! Помните! Каждый случай уникален, и в каждой ситуации важно разбираться отдельно со специалистом. </w:t>
      </w:r>
    </w:p>
    <w:p w:rsidR="002664F0" w:rsidRDefault="002664F0"/>
    <w:sectPr w:rsidR="002664F0" w:rsidSect="00B2722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14"/>
      </v:shape>
    </w:pict>
  </w:numPicBullet>
  <w:abstractNum w:abstractNumId="0">
    <w:nsid w:val="30BD0861"/>
    <w:multiLevelType w:val="hybridMultilevel"/>
    <w:tmpl w:val="3F4CB3F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16189"/>
    <w:multiLevelType w:val="hybridMultilevel"/>
    <w:tmpl w:val="BB6480E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428FA"/>
    <w:multiLevelType w:val="hybridMultilevel"/>
    <w:tmpl w:val="5C72F17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424B5"/>
    <w:multiLevelType w:val="hybridMultilevel"/>
    <w:tmpl w:val="4C56D81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129"/>
    <w:rsid w:val="001B2129"/>
    <w:rsid w:val="002664F0"/>
    <w:rsid w:val="00B2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0"/>
  </w:style>
  <w:style w:type="paragraph" w:styleId="1">
    <w:name w:val="heading 1"/>
    <w:basedOn w:val="a"/>
    <w:link w:val="10"/>
    <w:uiPriority w:val="9"/>
    <w:qFormat/>
    <w:rsid w:val="001B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129"/>
    <w:rPr>
      <w:b/>
      <w:bCs/>
    </w:rPr>
  </w:style>
  <w:style w:type="character" w:styleId="a5">
    <w:name w:val="Hyperlink"/>
    <w:basedOn w:val="a0"/>
    <w:uiPriority w:val="99"/>
    <w:semiHidden/>
    <w:unhideWhenUsed/>
    <w:rsid w:val="001B2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6F67-A1CB-4DC7-A952-BAA8478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2020-01-13T11:41:00Z</dcterms:created>
  <dcterms:modified xsi:type="dcterms:W3CDTF">2020-01-13T11:53:00Z</dcterms:modified>
</cp:coreProperties>
</file>