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C" w:rsidRPr="008E0195" w:rsidRDefault="009C2532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9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9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8E0195" w:rsidRDefault="00357EAC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</w:t>
      </w:r>
      <w:r w:rsidR="009A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151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8E0195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E019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/>
      </w:tblPr>
      <w:tblGrid>
        <w:gridCol w:w="615"/>
        <w:gridCol w:w="1804"/>
        <w:gridCol w:w="2363"/>
        <w:gridCol w:w="5072"/>
      </w:tblGrid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8E0195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Кирюшина Ю.С.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Маряшина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Масленникова В.А.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014D0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Осуществление фото-, видео</w:t>
            </w:r>
            <w:r w:rsidR="00E9176F" w:rsidRPr="00E917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съемки мероприятий инновационной деятельности ДОУ, создание презентаций, фильмов;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«Развивающее общение»;</w:t>
            </w:r>
          </w:p>
          <w:p w:rsidR="00A014D0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 Н.А.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8E0195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="00513351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41F3E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Шошина Н.Я.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Баюн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О.К.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видео- съемки мероприятий инновационной деятельности ДОУ, создание презентаций, фильмов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Крайнова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A3E16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 реализацию технологии «Проблемны</w:t>
            </w:r>
            <w:r w:rsidR="00FB3B30"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 педагогические ситуации»;</w:t>
            </w:r>
          </w:p>
        </w:tc>
      </w:tr>
      <w:tr w:rsidR="00513351" w:rsidRPr="008E0195" w:rsidTr="00C65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8E0195" w:rsidRDefault="009A3E16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Тихонова А.С.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16" w:rsidRDefault="009A3E16" w:rsidP="009A3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8E0195" w:rsidRDefault="009A3E16" w:rsidP="009A3E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 категория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:rsidR="00513351" w:rsidRPr="008E0195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5823" w:rsidRDefault="00C65823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30" w:rsidRPr="008E0195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109»Н.С.Усанина </w:t>
      </w:r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r w:rsidR="009A3E1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9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Филизнова</w:t>
      </w:r>
      <w:proofErr w:type="spellEnd"/>
    </w:p>
    <w:p w:rsidR="00513351" w:rsidRPr="008E0195" w:rsidRDefault="00FB3B30" w:rsidP="00C65823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155» Е.В.Карпычева</w:t>
      </w:r>
    </w:p>
    <w:p w:rsidR="00FB3B30" w:rsidRPr="008E0195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RPr="008E0195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6570AA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6570AA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098"/>
        <w:gridCol w:w="3425"/>
        <w:gridCol w:w="2709"/>
        <w:gridCol w:w="4768"/>
      </w:tblGrid>
      <w:tr w:rsidR="00EE5FBB" w:rsidRPr="008E0195" w:rsidTr="00EE5FBB">
        <w:tc>
          <w:tcPr>
            <w:tcW w:w="0" w:type="auto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425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709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768" w:type="dxa"/>
            <w:vAlign w:val="center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Результаты/достижения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6A0076" w:rsidRPr="00EC1469" w:rsidRDefault="006570AA" w:rsidP="006A0076">
            <w:pPr>
              <w:tabs>
                <w:tab w:val="left" w:pos="142"/>
                <w:tab w:val="left" w:pos="52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EC1469" w:rsidRDefault="006570AA" w:rsidP="00DA7450">
            <w:pPr>
              <w:pStyle w:val="a6"/>
              <w:tabs>
                <w:tab w:val="left" w:pos="142"/>
                <w:tab w:val="left" w:pos="526"/>
              </w:tabs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Включение сетевого сообщества по разработке программы</w:t>
            </w:r>
            <w:r w:rsidR="006A0076" w:rsidRPr="00EC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50" w:rsidRPr="00EC1469" w:rsidRDefault="006A0076" w:rsidP="00DA7450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A7450" w:rsidRPr="00EC1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кадрового обеспечения;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результатов   обучения персонала по видам дополнительного образования: повышение квалификации, стажировка, профессиональная переподготовка;</w:t>
            </w:r>
          </w:p>
          <w:p w:rsidR="00DA7450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анализ активности педагогических работников в методической работе;</w:t>
            </w:r>
          </w:p>
          <w:p w:rsidR="006A0076" w:rsidRPr="00EC1469" w:rsidRDefault="006A0076" w:rsidP="006A007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EC1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Pr="00EC1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профессиональных потребностей педагога; </w:t>
            </w:r>
          </w:p>
          <w:p w:rsidR="006A0076" w:rsidRPr="00EC1469" w:rsidRDefault="006A0076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EC1469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CB5170" w:rsidRPr="00EC1469" w:rsidRDefault="006A0076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 </w:t>
            </w:r>
          </w:p>
        </w:tc>
        <w:tc>
          <w:tcPr>
            <w:tcW w:w="4768" w:type="dxa"/>
          </w:tcPr>
          <w:p w:rsidR="006570AA" w:rsidRPr="008E0195" w:rsidRDefault="006A0076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</w:t>
            </w:r>
            <w:r w:rsidR="00EE5FBB" w:rsidRPr="008E0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программы:</w:t>
            </w:r>
          </w:p>
          <w:p w:rsidR="00263FC1" w:rsidRPr="008E0195" w:rsidRDefault="00EE5FBB" w:rsidP="00263FC1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акрепление кадров в ДОУ и создание условий для притока молодых педагогических кадров;</w:t>
            </w:r>
          </w:p>
          <w:p w:rsidR="00263FC1" w:rsidRPr="008E0195" w:rsidRDefault="00EE5FBB" w:rsidP="00263FC1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ешение комплекса социальных и моральных мер поощрения для повышения статуса педагогических работников;</w:t>
            </w:r>
          </w:p>
          <w:p w:rsidR="00263FC1" w:rsidRPr="008E0195" w:rsidRDefault="00EE5FBB" w:rsidP="00EE5FB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оздание более благоприятных условий для профессионального роста и эффективного использования кадрового потенциала;</w:t>
            </w:r>
          </w:p>
          <w:p w:rsidR="00263FC1" w:rsidRPr="008E0195" w:rsidRDefault="00EE5FBB" w:rsidP="00EE5FBB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отовность педагогических работников к использованию ИКТ технологий в педагогической деятельности и повышении квалификации: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качественному педагогическому труду; 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доли педагогических работников, реализующих инновационные педагогические технологии, авторские программы, принимающих участие в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конкурсах разных уровней;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>повышения социального статуса воспитателя;</w:t>
            </w:r>
          </w:p>
          <w:p w:rsidR="00263FC1" w:rsidRPr="008E0195" w:rsidRDefault="00EE5FBB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C1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доли молодых специалистов в образовательных учреждениях.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• Повышение уровня профессиональной компетентности педагогических кадров ДОУ;</w:t>
            </w:r>
          </w:p>
          <w:p w:rsidR="00EE5FBB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• Внедрение инноваций и нововведений: открытие личных сайтов педагогов, участие в профессиональных конкурсах на различном уровне, разработка методических пособий и авторских программ;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• Успешное прохождение аттестации для повышения уровня квалификации педагогов; </w:t>
            </w:r>
          </w:p>
          <w:p w:rsidR="00263FC1" w:rsidRPr="008E0195" w:rsidRDefault="00263FC1" w:rsidP="00263FC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• Качественно сформированный творчески работающий коллектив педагогов единомышленников.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8" w:type="dxa"/>
          </w:tcPr>
          <w:p w:rsidR="004D5FC6" w:rsidRPr="008E0195" w:rsidRDefault="00DA7450" w:rsidP="004D5FC6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взаимодействия 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воспитанников</w:t>
            </w:r>
            <w:r w:rsidR="00EE5FBB" w:rsidRPr="008E0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6570AA" w:rsidRPr="008E0195" w:rsidRDefault="00DA7450" w:rsidP="005B07B1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D5FC6" w:rsidRPr="008E0195">
              <w:rPr>
                <w:rFonts w:ascii="Times New Roman" w:hAnsi="Times New Roman" w:cs="Times New Roman"/>
                <w:sz w:val="24"/>
                <w:szCs w:val="24"/>
              </w:rPr>
              <w:t>ение направлений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ы, объем и перечень мероприятий с родителями (законными представителями) воспитанников;</w:t>
            </w:r>
          </w:p>
          <w:p w:rsidR="006570AA" w:rsidRPr="008E0195" w:rsidRDefault="004D5FC6" w:rsidP="00DA7450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  <w:r w:rsidR="006570AA"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450" w:rsidRPr="008E0195">
              <w:rPr>
                <w:rFonts w:ascii="Times New Roman" w:hAnsi="Times New Roman" w:cs="Times New Roman"/>
                <w:sz w:val="24"/>
                <w:szCs w:val="24"/>
              </w:rPr>
              <w:t>воспитанников «Родители о самостоятельности детей»;</w:t>
            </w:r>
          </w:p>
          <w:p w:rsidR="00DA7450" w:rsidRPr="008E0195" w:rsidRDefault="004D5FC6" w:rsidP="008E0195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деловых игр, собраний, консультаций с </w:t>
            </w: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(законными представителями) воспитанников. </w:t>
            </w:r>
          </w:p>
        </w:tc>
        <w:tc>
          <w:tcPr>
            <w:tcW w:w="2709" w:type="dxa"/>
          </w:tcPr>
          <w:p w:rsidR="00EE5FBB" w:rsidRDefault="00EE5FB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программа взаимодействия с родителями (законными представителями) воспитанников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8E0195" w:rsidRDefault="00E91EB9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EE5FBB" w:rsidRPr="00EC1469" w:rsidRDefault="00EE5FBB" w:rsidP="00EE5FBB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программа взаимодействия с родителями (законными представителями) воспитанников</w:t>
            </w:r>
            <w:r w:rsidR="00EC1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·объединить усилия для развития и воспитания детей;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 w:rsidRPr="008E0195">
              <w:rPr>
                <w:color w:val="000000"/>
              </w:rPr>
              <w:t>взаимоподдержки</w:t>
            </w:r>
            <w:proofErr w:type="spellEnd"/>
            <w:r w:rsidRPr="008E0195">
              <w:rPr>
                <w:color w:val="000000"/>
              </w:rPr>
              <w:t>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 xml:space="preserve">·активизировать и обогащать </w:t>
            </w:r>
            <w:r w:rsidRPr="008E0195">
              <w:rPr>
                <w:color w:val="000000"/>
              </w:rPr>
              <w:lastRenderedPageBreak/>
              <w:t>воспитательные умения родителей;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0195">
              <w:rPr>
                <w:color w:val="000000"/>
              </w:rPr>
              <w:t>·поддерживать их уверенность в собственных педагогических возможностях.</w:t>
            </w:r>
          </w:p>
          <w:p w:rsidR="006570AA" w:rsidRPr="008E0195" w:rsidRDefault="006570AA" w:rsidP="004D5FC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</w:tcPr>
          <w:p w:rsidR="006570AA" w:rsidRPr="008E0195" w:rsidRDefault="004D5FC6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Разработка модели межсетевого взаимодействия.</w:t>
            </w:r>
          </w:p>
        </w:tc>
        <w:tc>
          <w:tcPr>
            <w:tcW w:w="3425" w:type="dxa"/>
          </w:tcPr>
          <w:p w:rsidR="006570AA" w:rsidRDefault="004D5FC6" w:rsidP="008E01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0195">
              <w:rPr>
                <w:color w:val="000000"/>
                <w:shd w:val="clear" w:color="auto" w:fill="FFFFFF"/>
              </w:rPr>
              <w:t>Определить в онлайн режиме модель меж</w:t>
            </w:r>
            <w:r w:rsidR="008E0195">
              <w:rPr>
                <w:color w:val="000000"/>
                <w:shd w:val="clear" w:color="auto" w:fill="FFFFFF"/>
              </w:rPr>
              <w:t>сетевого взаимодействия.</w:t>
            </w:r>
          </w:p>
          <w:p w:rsidR="008E0195" w:rsidRPr="008E0195" w:rsidRDefault="008E0195" w:rsidP="008E019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видеоконференций.</w:t>
            </w:r>
          </w:p>
        </w:tc>
        <w:tc>
          <w:tcPr>
            <w:tcW w:w="2709" w:type="dxa"/>
          </w:tcPr>
          <w:p w:rsidR="006570AA" w:rsidRPr="008E0195" w:rsidRDefault="004D5FC6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8E0195">
              <w:t>Разработана модель межсетевого взаимодействия.</w:t>
            </w:r>
          </w:p>
        </w:tc>
        <w:tc>
          <w:tcPr>
            <w:tcW w:w="4768" w:type="dxa"/>
          </w:tcPr>
          <w:p w:rsidR="006570AA" w:rsidRPr="00EC1469" w:rsidRDefault="004D5FC6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C1469">
              <w:rPr>
                <w:b/>
              </w:rPr>
              <w:t>Разработана модель межсетевого взаимодействия.</w:t>
            </w:r>
          </w:p>
          <w:p w:rsidR="00EE5FBB" w:rsidRPr="00EC1469" w:rsidRDefault="00EE5FBB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EC1469">
              <w:rPr>
                <w:u w:val="single"/>
              </w:rPr>
              <w:t>Основные задачи: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EE5FBB" w:rsidRPr="008E0195" w:rsidRDefault="00EE5FBB" w:rsidP="00EE5FBB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63" w:firstLine="297"/>
              <w:jc w:val="both"/>
            </w:pPr>
            <w:r w:rsidRPr="008E0195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EE5FBB" w:rsidRPr="008E0195" w:rsidRDefault="00EE5FBB" w:rsidP="00EE5FB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8E0195">
              <w:rPr>
                <w:color w:val="000000"/>
                <w:shd w:val="clear" w:color="auto" w:fill="FFFFFF"/>
              </w:rPr>
              <w:t xml:space="preserve"> предоставлять всем желающим возможность публиковать, представлять на обсуждение общественности свои результаты работы.</w:t>
            </w:r>
          </w:p>
        </w:tc>
      </w:tr>
      <w:tr w:rsidR="00EE5FBB" w:rsidRPr="008E0195" w:rsidTr="00EE5FBB">
        <w:tc>
          <w:tcPr>
            <w:tcW w:w="0" w:type="auto"/>
          </w:tcPr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6570AA" w:rsidRPr="008E0195" w:rsidRDefault="00EC1469" w:rsidP="00EC14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5" w:type="dxa"/>
          </w:tcPr>
          <w:p w:rsidR="00E91EB9" w:rsidRDefault="00E91EB9" w:rsidP="00E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1EB9">
              <w:rPr>
                <w:rFonts w:ascii="Times New Roman" w:hAnsi="Times New Roman" w:cs="Times New Roman"/>
                <w:sz w:val="24"/>
                <w:szCs w:val="24"/>
              </w:rPr>
              <w:t>онференции «Современные педагогические технологии для успешной социализации детей дошкольного возраста, автора Н.П.Гришаевой»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EB9" w:rsidRPr="00E91EB9" w:rsidRDefault="00E91EB9" w:rsidP="00E9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AA" w:rsidRPr="008E0195" w:rsidRDefault="006570AA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6570AA" w:rsidRPr="008E0195" w:rsidRDefault="006570AA" w:rsidP="00E917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Определили и описали условия 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конференции, </w:t>
            </w:r>
            <w:proofErr w:type="spellStart"/>
            <w:r w:rsidR="00E91EB9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proofErr w:type="spellEnd"/>
            <w:r w:rsidR="00E91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917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Н.П.Гришаевой и команды, проведение мастер-классов, КПК с Н.П.Гришаевой.</w:t>
            </w:r>
          </w:p>
        </w:tc>
        <w:tc>
          <w:tcPr>
            <w:tcW w:w="4768" w:type="dxa"/>
          </w:tcPr>
          <w:p w:rsidR="006570AA" w:rsidRDefault="0045681F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угрозы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  <w:r w:rsidR="00E91EB9"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  <w:r w:rsidR="00E91EB9">
              <w:rPr>
                <w:rFonts w:ascii="Times New Roman" w:hAnsi="Times New Roman" w:cs="Times New Roman"/>
                <w:sz w:val="24"/>
                <w:szCs w:val="24"/>
              </w:rPr>
              <w:t xml:space="preserve"> отменены в г. Ярославле все массовые мероприятия.</w:t>
            </w:r>
          </w:p>
          <w:p w:rsidR="00E91EB9" w:rsidRPr="008E0195" w:rsidRDefault="00E91EB9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 к проведению конференции подготовлен, запланирован на начало нового учебного года, октябрь, 2020</w:t>
            </w:r>
          </w:p>
        </w:tc>
      </w:tr>
    </w:tbl>
    <w:p w:rsidR="00A014D0" w:rsidRPr="008E019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Pr="008E0195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RPr="008E0195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FB3B30" w:rsidRPr="008E0195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8E0195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8E0195">
        <w:rPr>
          <w:rFonts w:ascii="Times New Roman" w:hAnsi="Times New Roman" w:cs="Times New Roman"/>
          <w:sz w:val="24"/>
          <w:szCs w:val="24"/>
        </w:rPr>
        <w:t>создан</w:t>
      </w:r>
      <w:r w:rsidR="0030642D">
        <w:rPr>
          <w:rFonts w:ascii="Times New Roman" w:hAnsi="Times New Roman" w:cs="Times New Roman"/>
          <w:sz w:val="24"/>
          <w:szCs w:val="24"/>
        </w:rPr>
        <w:t>а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 xml:space="preserve">страница на </w:t>
      </w:r>
      <w:r w:rsidR="00AD2466" w:rsidRPr="008E0195">
        <w:rPr>
          <w:rFonts w:ascii="Times New Roman" w:hAnsi="Times New Roman" w:cs="Times New Roman"/>
          <w:sz w:val="24"/>
          <w:szCs w:val="24"/>
        </w:rPr>
        <w:t>сайт</w:t>
      </w:r>
      <w:r w:rsidR="00237158">
        <w:rPr>
          <w:rFonts w:ascii="Times New Roman" w:hAnsi="Times New Roman" w:cs="Times New Roman"/>
          <w:sz w:val="24"/>
          <w:szCs w:val="24"/>
        </w:rPr>
        <w:t>е ДОУ,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для сетевого взаимодействия педагогов - подобраны материалы для рубрик сайта.</w:t>
      </w:r>
    </w:p>
    <w:p w:rsidR="00FB3B30" w:rsidRPr="008E0195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176F" w:rsidRPr="00E9176F" w:rsidRDefault="0065469E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эпидемиологическая обстановка в стране март, апрель;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E0195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8E0195">
        <w:rPr>
          <w:color w:val="000000"/>
        </w:rPr>
        <w:t>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65469E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Pr="0065469E" w:rsidRDefault="00A014D0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</w:t>
      </w:r>
      <w:r w:rsidR="00AD2466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69E" w:rsidRPr="0065469E" w:rsidRDefault="00AD2466" w:rsidP="0065469E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5469E">
        <w:rPr>
          <w:rFonts w:ascii="Times New Roman" w:hAnsi="Times New Roman" w:cs="Times New Roman"/>
          <w:sz w:val="24"/>
          <w:szCs w:val="24"/>
        </w:rPr>
        <w:t>Разработан</w:t>
      </w:r>
      <w:r w:rsidR="0065469E" w:rsidRPr="0065469E">
        <w:rPr>
          <w:rFonts w:ascii="Times New Roman" w:hAnsi="Times New Roman" w:cs="Times New Roman"/>
          <w:sz w:val="24"/>
          <w:szCs w:val="24"/>
        </w:rPr>
        <w:t>а</w:t>
      </w:r>
      <w:r w:rsidRPr="0065469E">
        <w:rPr>
          <w:rFonts w:ascii="Times New Roman" w:hAnsi="Times New Roman" w:cs="Times New Roman"/>
          <w:sz w:val="24"/>
          <w:szCs w:val="24"/>
        </w:rPr>
        <w:t xml:space="preserve"> </w:t>
      </w:r>
      <w:r w:rsidR="0065469E" w:rsidRPr="0065469E">
        <w:rPr>
          <w:rFonts w:ascii="Times New Roman" w:hAnsi="Times New Roman" w:cs="Times New Roman"/>
          <w:sz w:val="24"/>
          <w:szCs w:val="24"/>
        </w:rPr>
        <w:t xml:space="preserve">программа профессиональных компетенций педагога ДОУ, при сопровождении реализации современных педагогических технологий социализации работников; </w:t>
      </w:r>
    </w:p>
    <w:p w:rsidR="0065469E" w:rsidRPr="0065469E" w:rsidRDefault="0065469E" w:rsidP="0065469E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69E">
        <w:rPr>
          <w:rFonts w:ascii="Times New Roman" w:hAnsi="Times New Roman" w:cs="Times New Roman"/>
          <w:sz w:val="24"/>
          <w:szCs w:val="24"/>
        </w:rPr>
        <w:t>3) Разработана программа взаимодействия с родителями (законными представителями) воспитанников.</w:t>
      </w:r>
    </w:p>
    <w:p w:rsidR="0065469E" w:rsidRPr="0065469E" w:rsidRDefault="0065469E" w:rsidP="0065469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5469E">
        <w:t>4) Разработана модель межсетевого взаимодействия.</w:t>
      </w:r>
    </w:p>
    <w:p w:rsidR="00A014D0" w:rsidRPr="008E0195" w:rsidRDefault="0065469E" w:rsidP="0065469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14D0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5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и коммуникативных навыков детей дошкольного возраста в соответствии с ФГОС ДО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8E0195" w:rsidRDefault="0065469E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14D0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8E0195" w:rsidRDefault="0065469E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детей в общественную жизнь: «Социальные акции», «Дети –Волонтеры»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«Ситуации месяца».</w:t>
      </w:r>
    </w:p>
    <w:p w:rsidR="00634992" w:rsidRPr="008E0195" w:rsidRDefault="0065469E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4992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Вовлечение родителей (законных представителей) детей дошкольного возраста как заинтересованных партнеров проекта и участников социальных инициатив в рамках реализации проектов.</w:t>
      </w:r>
    </w:p>
    <w:p w:rsidR="00A014D0" w:rsidRPr="008E0195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8E0195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мы представим разработанную, апробированную, наполненную модель внедрения </w:t>
      </w:r>
      <w:r w:rsidRPr="008E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8E0195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3715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>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237158" w:rsidRDefault="0023715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F5" w:rsidRDefault="008103F5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Сформировано положительное отношение и потребность педагогов в инновационной деятельности по реализации проекта</w:t>
      </w:r>
      <w:r w:rsidRPr="00237158">
        <w:rPr>
          <w:rFonts w:ascii="Times New Roman" w:hAnsi="Times New Roman" w:cs="Times New Roman"/>
          <w:sz w:val="24"/>
          <w:szCs w:val="24"/>
        </w:rPr>
        <w:t>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237158" w:rsidRP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8E0195" w:rsidRDefault="00902C7E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Создание банка видео и </w:t>
      </w:r>
      <w:r w:rsidR="00237158">
        <w:rPr>
          <w:rFonts w:ascii="Times New Roman" w:hAnsi="Times New Roman" w:cs="Times New Roman"/>
          <w:color w:val="111111"/>
          <w:sz w:val="24"/>
          <w:szCs w:val="24"/>
        </w:rPr>
        <w:t>мультимедийный презентаций НОД</w:t>
      </w:r>
      <w:r>
        <w:rPr>
          <w:rFonts w:ascii="Times New Roman" w:hAnsi="Times New Roman" w:cs="Times New Roman"/>
          <w:color w:val="111111"/>
          <w:sz w:val="24"/>
          <w:szCs w:val="24"/>
        </w:rPr>
        <w:t>, досуговых мероприятий и т.д.</w:t>
      </w:r>
    </w:p>
    <w:p w:rsidR="008103F5" w:rsidRPr="008E0195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Pr="008E0195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8E0195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3B30" w:rsidRPr="008E0195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Опыт 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 презентация 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сайте ДОУ</w:t>
      </w:r>
      <w:r w:rsidR="00FB3B30"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8E0195" w:rsidRDefault="009A3E16" w:rsidP="00654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16">
        <w:rPr>
          <w:rFonts w:ascii="Times New Roman" w:hAnsi="Times New Roman" w:cs="Times New Roman"/>
          <w:sz w:val="24"/>
          <w:szCs w:val="24"/>
        </w:rPr>
        <w:t>https://mdou151.edu.yar.ru/innovatsionnaya_deyatelnost/model_vnedreniya_sovremennih_pedagogicheskih_tehnologiy_dlya_uspeshnoy_sotsializatsii_detey_doshkolnogo_vozrasta_v_ramkah_proekta_sovremenniy_detskiy_sad_ostrovok_schastlivogo_detstva.html</w:t>
      </w:r>
    </w:p>
    <w:sectPr w:rsidR="00A014D0" w:rsidRPr="008E0195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25B"/>
    <w:multiLevelType w:val="hybridMultilevel"/>
    <w:tmpl w:val="1FA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AA4"/>
    <w:multiLevelType w:val="hybridMultilevel"/>
    <w:tmpl w:val="CBE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55D38"/>
    <w:rsid w:val="000602E7"/>
    <w:rsid w:val="00072414"/>
    <w:rsid w:val="00116F6D"/>
    <w:rsid w:val="00141FB9"/>
    <w:rsid w:val="00166291"/>
    <w:rsid w:val="001E7204"/>
    <w:rsid w:val="001E7879"/>
    <w:rsid w:val="00237158"/>
    <w:rsid w:val="0025179C"/>
    <w:rsid w:val="00263FC1"/>
    <w:rsid w:val="0028630A"/>
    <w:rsid w:val="002B3DA3"/>
    <w:rsid w:val="002D7026"/>
    <w:rsid w:val="002E49C1"/>
    <w:rsid w:val="0030642D"/>
    <w:rsid w:val="00354D6C"/>
    <w:rsid w:val="00357EAC"/>
    <w:rsid w:val="004202F3"/>
    <w:rsid w:val="00427FE7"/>
    <w:rsid w:val="0045681F"/>
    <w:rsid w:val="004A1305"/>
    <w:rsid w:val="004B6868"/>
    <w:rsid w:val="004D5FC6"/>
    <w:rsid w:val="00513351"/>
    <w:rsid w:val="00526EFA"/>
    <w:rsid w:val="005377FD"/>
    <w:rsid w:val="00547475"/>
    <w:rsid w:val="00565EFA"/>
    <w:rsid w:val="005F299F"/>
    <w:rsid w:val="00607325"/>
    <w:rsid w:val="00634992"/>
    <w:rsid w:val="0065469E"/>
    <w:rsid w:val="006570AA"/>
    <w:rsid w:val="006A0076"/>
    <w:rsid w:val="006D3F41"/>
    <w:rsid w:val="006E1D33"/>
    <w:rsid w:val="006F05D4"/>
    <w:rsid w:val="008103F5"/>
    <w:rsid w:val="00814BF1"/>
    <w:rsid w:val="008E0195"/>
    <w:rsid w:val="00902C7E"/>
    <w:rsid w:val="00926D62"/>
    <w:rsid w:val="009322E3"/>
    <w:rsid w:val="00932AC4"/>
    <w:rsid w:val="00941F3E"/>
    <w:rsid w:val="00964E7A"/>
    <w:rsid w:val="009958C6"/>
    <w:rsid w:val="009A3E16"/>
    <w:rsid w:val="009A6E05"/>
    <w:rsid w:val="009C2532"/>
    <w:rsid w:val="00A014D0"/>
    <w:rsid w:val="00A4010A"/>
    <w:rsid w:val="00AD2466"/>
    <w:rsid w:val="00AF5B19"/>
    <w:rsid w:val="00B4230E"/>
    <w:rsid w:val="00B466F8"/>
    <w:rsid w:val="00B60331"/>
    <w:rsid w:val="00B865C9"/>
    <w:rsid w:val="00C20EF8"/>
    <w:rsid w:val="00C65823"/>
    <w:rsid w:val="00CB155B"/>
    <w:rsid w:val="00CB5170"/>
    <w:rsid w:val="00CD1DC3"/>
    <w:rsid w:val="00CD60C5"/>
    <w:rsid w:val="00DA7450"/>
    <w:rsid w:val="00DB38B1"/>
    <w:rsid w:val="00E07826"/>
    <w:rsid w:val="00E55BA0"/>
    <w:rsid w:val="00E9176F"/>
    <w:rsid w:val="00E91EB9"/>
    <w:rsid w:val="00EA45FE"/>
    <w:rsid w:val="00EC1469"/>
    <w:rsid w:val="00EE5FBB"/>
    <w:rsid w:val="00F03620"/>
    <w:rsid w:val="00F2620A"/>
    <w:rsid w:val="00F45F0E"/>
    <w:rsid w:val="00F52905"/>
    <w:rsid w:val="00F71931"/>
    <w:rsid w:val="00F76730"/>
    <w:rsid w:val="00FA4492"/>
    <w:rsid w:val="00FB3B30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08B9-1B66-4CF5-8282-906D68B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1</cp:lastModifiedBy>
  <cp:revision>2</cp:revision>
  <cp:lastPrinted>2020-05-18T06:54:00Z</cp:lastPrinted>
  <dcterms:created xsi:type="dcterms:W3CDTF">2020-05-18T06:55:00Z</dcterms:created>
  <dcterms:modified xsi:type="dcterms:W3CDTF">2020-05-18T06:55:00Z</dcterms:modified>
</cp:coreProperties>
</file>